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64E" w:rsidRPr="00E37CA4" w:rsidRDefault="006E264E" w:rsidP="006E264E">
      <w:pPr>
        <w:spacing w:line="560" w:lineRule="exact"/>
        <w:jc w:val="center"/>
        <w:rPr>
          <w:rFonts w:ascii="仿宋_GB2312" w:eastAsia="仿宋_GB2312" w:hAnsi="黑体"/>
          <w:sz w:val="30"/>
          <w:szCs w:val="30"/>
        </w:rPr>
      </w:pPr>
      <w:bookmarkStart w:id="0" w:name="_GoBack"/>
      <w:bookmarkEnd w:id="0"/>
      <w:r w:rsidRPr="00E37CA4">
        <w:rPr>
          <w:rFonts w:ascii="黑体" w:eastAsia="黑体" w:hAnsi="黑体" w:hint="eastAsia"/>
          <w:sz w:val="30"/>
          <w:szCs w:val="30"/>
        </w:rPr>
        <w:t>《工程建设安全》课程中英文简介</w:t>
      </w:r>
    </w:p>
    <w:p w:rsidR="006E264E" w:rsidRDefault="006E264E" w:rsidP="006E264E">
      <w:pPr>
        <w:widowControl/>
        <w:spacing w:line="500" w:lineRule="exact"/>
        <w:jc w:val="center"/>
        <w:rPr>
          <w:rFonts w:eastAsia="仿宋_GB2312"/>
          <w:color w:val="000000"/>
          <w:sz w:val="28"/>
          <w:szCs w:val="28"/>
        </w:rPr>
      </w:pPr>
      <w:r w:rsidRPr="006E264E">
        <w:rPr>
          <w:rFonts w:eastAsia="仿宋_GB2312"/>
          <w:color w:val="000000"/>
          <w:sz w:val="28"/>
          <w:szCs w:val="28"/>
        </w:rPr>
        <w:t xml:space="preserve">Engineering </w:t>
      </w:r>
      <w:r>
        <w:rPr>
          <w:rFonts w:eastAsia="仿宋_GB2312"/>
          <w:color w:val="000000"/>
          <w:sz w:val="28"/>
          <w:szCs w:val="28"/>
        </w:rPr>
        <w:t>C</w:t>
      </w:r>
      <w:r w:rsidRPr="006E264E">
        <w:rPr>
          <w:rFonts w:eastAsia="仿宋_GB2312"/>
          <w:color w:val="000000"/>
          <w:sz w:val="28"/>
          <w:szCs w:val="28"/>
        </w:rPr>
        <w:t xml:space="preserve">onstruction </w:t>
      </w:r>
      <w:r>
        <w:rPr>
          <w:rFonts w:eastAsia="仿宋_GB2312"/>
          <w:color w:val="000000"/>
          <w:sz w:val="28"/>
          <w:szCs w:val="28"/>
        </w:rPr>
        <w:t>S</w:t>
      </w:r>
      <w:r w:rsidRPr="006E264E">
        <w:rPr>
          <w:rFonts w:eastAsia="仿宋_GB2312"/>
          <w:color w:val="000000"/>
          <w:sz w:val="28"/>
          <w:szCs w:val="28"/>
        </w:rPr>
        <w:t>afety</w:t>
      </w:r>
    </w:p>
    <w:p w:rsidR="007100A4" w:rsidRDefault="007100A4" w:rsidP="007100A4">
      <w:pPr>
        <w:widowControl/>
        <w:spacing w:line="500" w:lineRule="exact"/>
        <w:rPr>
          <w:rFonts w:eastAsia="仿宋_GB2312"/>
          <w:color w:val="000000"/>
          <w:sz w:val="28"/>
          <w:szCs w:val="28"/>
        </w:rPr>
      </w:pPr>
    </w:p>
    <w:p w:rsidR="007100A4" w:rsidRPr="00456152" w:rsidRDefault="007100A4" w:rsidP="00C06DEB">
      <w:pPr>
        <w:tabs>
          <w:tab w:val="left" w:pos="4102"/>
        </w:tabs>
        <w:spacing w:line="500" w:lineRule="exact"/>
        <w:rPr>
          <w:rFonts w:ascii="宋体" w:hAnsi="宋体"/>
          <w:szCs w:val="21"/>
        </w:rPr>
      </w:pPr>
      <w:r w:rsidRPr="00D67057">
        <w:rPr>
          <w:rFonts w:ascii="黑体" w:eastAsia="黑体" w:hAnsi="黑体" w:hint="eastAsia"/>
          <w:szCs w:val="21"/>
        </w:rPr>
        <w:t>课程代码：</w:t>
      </w:r>
      <w:r w:rsidR="00C06DEB" w:rsidRPr="00C06DEB">
        <w:rPr>
          <w:rFonts w:ascii="黑体" w:eastAsia="黑体" w:hAnsi="黑体"/>
          <w:szCs w:val="21"/>
        </w:rPr>
        <w:t>081372B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C06DEB" w:rsidRPr="00C06DEB">
        <w:rPr>
          <w:rFonts w:eastAsia="黑体"/>
          <w:szCs w:val="21"/>
        </w:rPr>
        <w:t>081372B</w:t>
      </w:r>
    </w:p>
    <w:p w:rsidR="007100A4" w:rsidRPr="00D67057" w:rsidRDefault="007100A4" w:rsidP="007100A4">
      <w:pPr>
        <w:tabs>
          <w:tab w:val="left" w:pos="4111"/>
        </w:tabs>
        <w:spacing w:line="500" w:lineRule="exact"/>
        <w:rPr>
          <w:rFonts w:eastAsia="仿宋_GB2312"/>
          <w:b/>
          <w:sz w:val="32"/>
          <w:szCs w:val="32"/>
        </w:rPr>
      </w:pPr>
      <w:r w:rsidRPr="00D67057">
        <w:rPr>
          <w:rFonts w:ascii="黑体" w:eastAsia="黑体" w:hAnsi="黑体" w:hint="eastAsia"/>
          <w:szCs w:val="21"/>
        </w:rPr>
        <w:t>课程名称：</w:t>
      </w:r>
      <w:r>
        <w:rPr>
          <w:rFonts w:ascii="黑体" w:eastAsia="黑体" w:hAnsi="黑体" w:hint="eastAsia"/>
          <w:szCs w:val="21"/>
        </w:rPr>
        <w:t>工程建设安全</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Pr="007100A4">
        <w:rPr>
          <w:rFonts w:eastAsia="仿宋_GB2312"/>
          <w:szCs w:val="21"/>
        </w:rPr>
        <w:t>Engineering Construction Safety</w:t>
      </w:r>
    </w:p>
    <w:p w:rsidR="007100A4" w:rsidRPr="007100A4" w:rsidRDefault="007100A4" w:rsidP="007100A4">
      <w:pPr>
        <w:tabs>
          <w:tab w:val="left" w:pos="4111"/>
        </w:tabs>
        <w:spacing w:line="500" w:lineRule="exact"/>
        <w:rPr>
          <w:rFonts w:eastAsia="仿宋_GB2312"/>
          <w:szCs w:val="21"/>
        </w:rPr>
      </w:pPr>
      <w:r w:rsidRPr="00D67057">
        <w:rPr>
          <w:rFonts w:ascii="黑体" w:eastAsia="黑体" w:hAnsi="黑体" w:hint="eastAsia"/>
          <w:szCs w:val="21"/>
        </w:rPr>
        <w:t>学时：</w:t>
      </w:r>
      <w:r>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Pr="007100A4">
        <w:rPr>
          <w:rFonts w:eastAsia="仿宋_GB2312" w:hint="eastAsia"/>
          <w:szCs w:val="21"/>
        </w:rPr>
        <w:t>32</w:t>
      </w:r>
    </w:p>
    <w:p w:rsidR="007100A4" w:rsidRPr="007100A4" w:rsidRDefault="007100A4" w:rsidP="007100A4">
      <w:pPr>
        <w:tabs>
          <w:tab w:val="left" w:pos="4111"/>
        </w:tabs>
        <w:spacing w:line="500" w:lineRule="exact"/>
        <w:rPr>
          <w:rFonts w:eastAsia="仿宋_GB2312"/>
          <w:szCs w:val="21"/>
        </w:rPr>
      </w:pPr>
      <w:r w:rsidRPr="00D67057">
        <w:rPr>
          <w:rFonts w:ascii="黑体" w:eastAsia="黑体" w:hAnsi="黑体" w:hint="eastAsia"/>
          <w:szCs w:val="21"/>
        </w:rPr>
        <w:t>学分：</w:t>
      </w:r>
      <w:r>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Pr="007100A4">
        <w:rPr>
          <w:rFonts w:eastAsia="仿宋_GB2312" w:hint="eastAsia"/>
          <w:szCs w:val="21"/>
        </w:rPr>
        <w:t>2</w:t>
      </w:r>
    </w:p>
    <w:p w:rsidR="007100A4" w:rsidRPr="00D67057" w:rsidRDefault="007100A4" w:rsidP="007100A4">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Pr="002972DB">
        <w:rPr>
          <w:rFonts w:eastAsia="黑体"/>
        </w:rPr>
        <w:t>Examination</w:t>
      </w:r>
    </w:p>
    <w:p w:rsidR="007100A4" w:rsidRDefault="007100A4" w:rsidP="007100A4">
      <w:pPr>
        <w:tabs>
          <w:tab w:val="left" w:pos="4111"/>
        </w:tabs>
        <w:spacing w:line="500" w:lineRule="exact"/>
        <w:jc w:val="left"/>
        <w:rPr>
          <w:rFonts w:eastAsia="仿宋_GB2312"/>
          <w:szCs w:val="21"/>
        </w:rPr>
      </w:pPr>
      <w:r w:rsidRPr="00D67057">
        <w:rPr>
          <w:rFonts w:ascii="黑体" w:eastAsia="黑体" w:hAnsi="黑体" w:hint="eastAsia"/>
          <w:szCs w:val="21"/>
        </w:rPr>
        <w:t>先修课</w:t>
      </w:r>
      <w:r w:rsidRPr="007100A4">
        <w:rPr>
          <w:rFonts w:ascii="黑体" w:eastAsia="黑体" w:hAnsi="黑体" w:hint="eastAsia"/>
          <w:szCs w:val="21"/>
        </w:rPr>
        <w:t>程：</w:t>
      </w:r>
      <w:r>
        <w:rPr>
          <w:rFonts w:ascii="黑体" w:eastAsia="黑体" w:hAnsi="黑体" w:hint="eastAsia"/>
          <w:szCs w:val="21"/>
        </w:rPr>
        <w:t>无</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Pr="007100A4">
        <w:rPr>
          <w:rFonts w:eastAsia="仿宋_GB2312" w:hint="eastAsia"/>
          <w:szCs w:val="21"/>
        </w:rPr>
        <w:t>No</w:t>
      </w:r>
    </w:p>
    <w:p w:rsidR="00C06DEB" w:rsidRPr="00D70ADF" w:rsidRDefault="00C06DEB" w:rsidP="007100A4">
      <w:pPr>
        <w:tabs>
          <w:tab w:val="left" w:pos="4111"/>
        </w:tabs>
        <w:spacing w:line="500" w:lineRule="exact"/>
        <w:jc w:val="left"/>
        <w:rPr>
          <w:rFonts w:ascii="仿宋_GB2312" w:eastAsia="仿宋_GB2312"/>
          <w:sz w:val="32"/>
          <w:szCs w:val="32"/>
        </w:rPr>
      </w:pPr>
    </w:p>
    <w:p w:rsidR="00545B80" w:rsidRDefault="00C06DEB" w:rsidP="00C06DEB">
      <w:pPr>
        <w:widowControl/>
        <w:spacing w:line="500" w:lineRule="exact"/>
        <w:ind w:firstLineChars="200" w:firstLine="420"/>
        <w:jc w:val="left"/>
        <w:rPr>
          <w:rFonts w:ascii="宋体" w:hAnsi="宋体"/>
          <w:kern w:val="0"/>
          <w:szCs w:val="21"/>
        </w:rPr>
      </w:pPr>
      <w:r w:rsidRPr="00D67057">
        <w:rPr>
          <w:rFonts w:ascii="宋体" w:hAnsi="宋体" w:hint="eastAsia"/>
          <w:kern w:val="0"/>
          <w:szCs w:val="21"/>
        </w:rPr>
        <w:t>《</w:t>
      </w:r>
      <w:r>
        <w:rPr>
          <w:rFonts w:ascii="宋体" w:hAnsi="宋体" w:hint="eastAsia"/>
          <w:kern w:val="0"/>
          <w:szCs w:val="21"/>
        </w:rPr>
        <w:t>工程建设安全</w:t>
      </w:r>
      <w:r w:rsidRPr="00D67057">
        <w:rPr>
          <w:rFonts w:ascii="宋体" w:hAnsi="宋体" w:hint="eastAsia"/>
          <w:kern w:val="0"/>
          <w:szCs w:val="21"/>
        </w:rPr>
        <w:t>》是为</w:t>
      </w:r>
      <w:r w:rsidR="003D5908">
        <w:rPr>
          <w:rFonts w:ascii="宋体" w:hAnsi="宋体" w:hint="eastAsia"/>
          <w:kern w:val="0"/>
          <w:szCs w:val="21"/>
        </w:rPr>
        <w:t>安全工程本科生</w:t>
      </w:r>
      <w:r w:rsidRPr="00D67057">
        <w:rPr>
          <w:rFonts w:ascii="宋体" w:hAnsi="宋体" w:hint="eastAsia"/>
          <w:kern w:val="0"/>
          <w:szCs w:val="21"/>
        </w:rPr>
        <w:t>而开设的课程。通过本门课程的教学，使学生</w:t>
      </w:r>
      <w:r w:rsidR="00FD5D63">
        <w:rPr>
          <w:rFonts w:ascii="宋体" w:hAnsi="宋体" w:hint="eastAsia"/>
          <w:kern w:val="0"/>
          <w:szCs w:val="21"/>
        </w:rPr>
        <w:t>具有一定的</w:t>
      </w:r>
      <w:r w:rsidR="00545B80" w:rsidRPr="007D7009">
        <w:rPr>
          <w:rFonts w:ascii="宋体" w:hAnsi="宋体"/>
          <w:kern w:val="0"/>
          <w:szCs w:val="21"/>
        </w:rPr>
        <w:t>掌握安全科学</w:t>
      </w:r>
      <w:r w:rsidR="00545B80" w:rsidRPr="007D7009">
        <w:rPr>
          <w:rFonts w:ascii="宋体" w:hAnsi="宋体" w:hint="eastAsia"/>
          <w:kern w:val="0"/>
          <w:szCs w:val="21"/>
        </w:rPr>
        <w:t>的基础理论和建筑安全的基本原理的能力，</w:t>
      </w:r>
      <w:r w:rsidR="00545B80" w:rsidRPr="007D7009">
        <w:rPr>
          <w:rFonts w:ascii="宋体" w:hAnsi="宋体"/>
          <w:kern w:val="0"/>
          <w:szCs w:val="21"/>
        </w:rPr>
        <w:t>并应用这些基本理论分析、解释和计算一些相关的工程应用问题</w:t>
      </w:r>
      <w:r w:rsidRPr="007D7009">
        <w:rPr>
          <w:rFonts w:ascii="宋体" w:hAnsi="宋体" w:hint="eastAsia"/>
          <w:kern w:val="0"/>
          <w:szCs w:val="21"/>
        </w:rPr>
        <w:t>；</w:t>
      </w:r>
      <w:r w:rsidR="00545B80" w:rsidRPr="007D7009">
        <w:rPr>
          <w:rFonts w:ascii="宋体" w:hAnsi="宋体" w:hint="eastAsia"/>
          <w:kern w:val="0"/>
          <w:szCs w:val="21"/>
        </w:rPr>
        <w:t>明确建筑施工各类人员对于安全生产的责任、义务和应</w:t>
      </w:r>
      <w:r w:rsidR="00545B80" w:rsidRPr="00545B80">
        <w:rPr>
          <w:rFonts w:ascii="宋体" w:hAnsi="宋体" w:hint="eastAsia"/>
          <w:kern w:val="0"/>
          <w:szCs w:val="21"/>
        </w:rPr>
        <w:t>发挥的作用，提高安全意识</w:t>
      </w:r>
      <w:r w:rsidRPr="00D67057">
        <w:rPr>
          <w:rFonts w:ascii="宋体" w:hAnsi="宋体" w:hint="eastAsia"/>
          <w:kern w:val="0"/>
          <w:szCs w:val="21"/>
        </w:rPr>
        <w:t>；</w:t>
      </w:r>
      <w:r w:rsidR="00545B80" w:rsidRPr="00545B80">
        <w:rPr>
          <w:rFonts w:ascii="宋体" w:hAnsi="宋体"/>
          <w:kern w:val="0"/>
          <w:szCs w:val="21"/>
        </w:rPr>
        <w:t>归纳建设项目安全管理的要素，</w:t>
      </w:r>
      <w:r w:rsidR="00545B80" w:rsidRPr="00545B80">
        <w:rPr>
          <w:rFonts w:ascii="宋体" w:hAnsi="宋体" w:hint="eastAsia"/>
          <w:kern w:val="0"/>
          <w:szCs w:val="21"/>
        </w:rPr>
        <w:t>理解</w:t>
      </w:r>
      <w:r w:rsidR="00545B80" w:rsidRPr="00545B80">
        <w:rPr>
          <w:rFonts w:ascii="宋体" w:hAnsi="宋体"/>
          <w:kern w:val="0"/>
          <w:szCs w:val="21"/>
        </w:rPr>
        <w:t>安全评价</w:t>
      </w:r>
      <w:r w:rsidR="00545B80" w:rsidRPr="00545B80">
        <w:rPr>
          <w:rFonts w:ascii="宋体" w:hAnsi="宋体" w:hint="eastAsia"/>
          <w:kern w:val="0"/>
          <w:szCs w:val="21"/>
        </w:rPr>
        <w:t>、安全培训的重要性和在项目管理中的具体做法；掌握国际国内建筑安全管理领域的最新进展和研究前沿，能够借鉴国际管理经验和成果提高我国建设工程安全管理的水平；</w:t>
      </w:r>
      <w:r w:rsidR="00545B80" w:rsidRPr="00545B80">
        <w:rPr>
          <w:rFonts w:ascii="宋体" w:hAnsi="宋体"/>
          <w:kern w:val="0"/>
          <w:szCs w:val="21"/>
        </w:rPr>
        <w:t>具有形成团队综合</w:t>
      </w:r>
      <w:r w:rsidR="00545B80" w:rsidRPr="00545B80">
        <w:rPr>
          <w:rFonts w:ascii="宋体" w:hAnsi="宋体" w:hint="eastAsia"/>
          <w:kern w:val="0"/>
          <w:szCs w:val="21"/>
        </w:rPr>
        <w:t>分析和优化复杂安全工程系统的应用能力</w:t>
      </w:r>
      <w:r w:rsidRPr="00D67057">
        <w:rPr>
          <w:rFonts w:ascii="宋体" w:hAnsi="宋体" w:hint="eastAsia"/>
          <w:kern w:val="0"/>
          <w:szCs w:val="21"/>
        </w:rPr>
        <w:t>。</w:t>
      </w:r>
    </w:p>
    <w:p w:rsidR="00C06DEB" w:rsidRDefault="00C06DEB" w:rsidP="007D7009">
      <w:pPr>
        <w:spacing w:line="500" w:lineRule="exact"/>
        <w:ind w:firstLineChars="200" w:firstLine="420"/>
        <w:jc w:val="left"/>
        <w:rPr>
          <w:rFonts w:ascii="宋体" w:hAnsi="宋体"/>
          <w:kern w:val="0"/>
          <w:szCs w:val="21"/>
        </w:rPr>
      </w:pPr>
      <w:r w:rsidRPr="00D67057">
        <w:rPr>
          <w:rFonts w:ascii="宋体" w:hAnsi="宋体" w:hint="eastAsia"/>
          <w:kern w:val="0"/>
          <w:szCs w:val="21"/>
        </w:rPr>
        <w:t>本课程是</w:t>
      </w:r>
      <w:r w:rsidR="00545B80">
        <w:rPr>
          <w:rFonts w:ascii="宋体" w:hAnsi="宋体" w:hint="eastAsia"/>
          <w:kern w:val="0"/>
          <w:szCs w:val="21"/>
        </w:rPr>
        <w:t>安全工程专业重要的一门</w:t>
      </w:r>
      <w:r w:rsidR="00545B80" w:rsidRPr="00545B80">
        <w:rPr>
          <w:rFonts w:ascii="宋体" w:hAnsi="宋体" w:hint="eastAsia"/>
          <w:kern w:val="0"/>
          <w:szCs w:val="21"/>
        </w:rPr>
        <w:t>专业基础课/选修</w:t>
      </w:r>
      <w:r w:rsidRPr="00D67057">
        <w:rPr>
          <w:rFonts w:ascii="宋体" w:hAnsi="宋体" w:hint="eastAsia"/>
          <w:kern w:val="0"/>
          <w:szCs w:val="21"/>
        </w:rPr>
        <w:t>课，它</w:t>
      </w:r>
      <w:r w:rsidR="007D7009">
        <w:rPr>
          <w:rFonts w:ascii="宋体" w:hAnsi="宋体" w:hint="eastAsia"/>
          <w:kern w:val="0"/>
          <w:szCs w:val="21"/>
        </w:rPr>
        <w:t>主要</w:t>
      </w:r>
      <w:r w:rsidRPr="00D67057">
        <w:rPr>
          <w:rFonts w:ascii="宋体" w:hAnsi="宋体" w:hint="eastAsia"/>
          <w:kern w:val="0"/>
          <w:szCs w:val="21"/>
        </w:rPr>
        <w:t>阐述了</w:t>
      </w:r>
      <w:r w:rsidR="007D7009">
        <w:rPr>
          <w:rFonts w:ascii="宋体" w:hAnsi="宋体" w:hint="eastAsia"/>
          <w:kern w:val="0"/>
          <w:szCs w:val="21"/>
        </w:rPr>
        <w:t>7方面的内容，即</w:t>
      </w:r>
      <w:r w:rsidR="007D7009" w:rsidRPr="007D7009">
        <w:rPr>
          <w:rFonts w:ascii="宋体" w:hAnsi="宋体"/>
          <w:kern w:val="0"/>
          <w:szCs w:val="21"/>
        </w:rPr>
        <w:t>世界各国建筑安全管理体制</w:t>
      </w:r>
      <w:r w:rsidR="007D7009" w:rsidRPr="007D7009">
        <w:rPr>
          <w:rFonts w:ascii="宋体" w:hAnsi="宋体" w:hint="eastAsia"/>
          <w:kern w:val="0"/>
          <w:szCs w:val="21"/>
        </w:rPr>
        <w:t>；</w:t>
      </w:r>
      <w:r w:rsidR="007D7009" w:rsidRPr="007D7009">
        <w:rPr>
          <w:rFonts w:ascii="宋体" w:hAnsi="宋体"/>
          <w:kern w:val="0"/>
          <w:szCs w:val="21"/>
        </w:rPr>
        <w:t>安全科学与建筑安全</w:t>
      </w:r>
      <w:r w:rsidR="007D7009" w:rsidRPr="007D7009">
        <w:rPr>
          <w:rFonts w:ascii="宋体" w:hAnsi="宋体" w:hint="eastAsia"/>
          <w:kern w:val="0"/>
          <w:szCs w:val="21"/>
        </w:rPr>
        <w:t>；</w:t>
      </w:r>
      <w:r w:rsidR="007D7009" w:rsidRPr="007D7009">
        <w:rPr>
          <w:rFonts w:ascii="宋体" w:hAnsi="宋体"/>
          <w:kern w:val="0"/>
          <w:szCs w:val="21"/>
        </w:rPr>
        <w:t>建筑安全研究现状与展望</w:t>
      </w:r>
      <w:r w:rsidR="007D7009" w:rsidRPr="007D7009">
        <w:rPr>
          <w:rFonts w:ascii="宋体" w:hAnsi="宋体" w:hint="eastAsia"/>
          <w:kern w:val="0"/>
          <w:szCs w:val="21"/>
        </w:rPr>
        <w:t>；</w:t>
      </w:r>
      <w:r w:rsidR="007D7009" w:rsidRPr="007D7009">
        <w:rPr>
          <w:rFonts w:ascii="宋体" w:hAnsi="宋体"/>
          <w:kern w:val="0"/>
          <w:szCs w:val="21"/>
        </w:rPr>
        <w:t>建筑安全与健康原理</w:t>
      </w:r>
      <w:r w:rsidR="007D7009" w:rsidRPr="007D7009">
        <w:rPr>
          <w:rFonts w:ascii="宋体" w:hAnsi="宋体" w:hint="eastAsia"/>
          <w:kern w:val="0"/>
          <w:szCs w:val="21"/>
        </w:rPr>
        <w:t>；</w:t>
      </w:r>
      <w:r w:rsidR="007D7009" w:rsidRPr="007D7009">
        <w:rPr>
          <w:rFonts w:ascii="宋体" w:hAnsi="宋体"/>
          <w:kern w:val="0"/>
          <w:szCs w:val="21"/>
        </w:rPr>
        <w:t>工程项目安全管理</w:t>
      </w:r>
      <w:r w:rsidR="007D7009" w:rsidRPr="007D7009">
        <w:rPr>
          <w:rFonts w:ascii="宋体" w:hAnsi="宋体" w:hint="eastAsia"/>
          <w:kern w:val="0"/>
          <w:szCs w:val="21"/>
        </w:rPr>
        <w:t>；</w:t>
      </w:r>
      <w:r w:rsidR="007D7009" w:rsidRPr="007D7009">
        <w:rPr>
          <w:rFonts w:ascii="宋体" w:hAnsi="宋体"/>
          <w:kern w:val="0"/>
          <w:szCs w:val="21"/>
        </w:rPr>
        <w:t>施工企业安全管理</w:t>
      </w:r>
      <w:r w:rsidR="007D7009" w:rsidRPr="007D7009">
        <w:rPr>
          <w:rFonts w:ascii="宋体" w:hAnsi="宋体" w:hint="eastAsia"/>
          <w:kern w:val="0"/>
          <w:szCs w:val="21"/>
        </w:rPr>
        <w:t>以及</w:t>
      </w:r>
      <w:r w:rsidR="007D7009" w:rsidRPr="007D7009">
        <w:rPr>
          <w:rFonts w:ascii="宋体" w:hAnsi="宋体"/>
          <w:kern w:val="0"/>
          <w:szCs w:val="21"/>
        </w:rPr>
        <w:t>全员参与安全管理</w:t>
      </w:r>
      <w:r w:rsidR="007D7009" w:rsidRPr="007D7009">
        <w:rPr>
          <w:rFonts w:ascii="宋体" w:hAnsi="宋体" w:hint="eastAsia"/>
          <w:kern w:val="0"/>
          <w:szCs w:val="21"/>
        </w:rPr>
        <w:t>。</w:t>
      </w:r>
    </w:p>
    <w:p w:rsidR="007D7009" w:rsidRPr="00BB6BBE" w:rsidRDefault="007D7009" w:rsidP="00BB6BBE">
      <w:pPr>
        <w:widowControl/>
        <w:spacing w:line="500" w:lineRule="exact"/>
        <w:ind w:firstLineChars="200" w:firstLine="420"/>
        <w:rPr>
          <w:rFonts w:eastAsia="仿宋_GB2312"/>
          <w:szCs w:val="21"/>
        </w:rPr>
      </w:pPr>
      <w:r w:rsidRPr="00BB6BBE">
        <w:rPr>
          <w:rFonts w:eastAsia="仿宋_GB2312"/>
          <w:szCs w:val="21"/>
        </w:rPr>
        <w:t>"</w:t>
      </w:r>
      <w:r w:rsidRPr="00BB6BBE">
        <w:rPr>
          <w:rFonts w:eastAsia="仿宋_GB2312"/>
        </w:rPr>
        <w:t>Engineering Construction Safety</w:t>
      </w:r>
      <w:r w:rsidRPr="00BB6BBE">
        <w:rPr>
          <w:rFonts w:eastAsia="仿宋_GB2312"/>
          <w:szCs w:val="21"/>
        </w:rPr>
        <w:t>"</w:t>
      </w:r>
      <w:r w:rsidR="00B02C74" w:rsidRPr="00BB6BBE">
        <w:rPr>
          <w:rFonts w:eastAsia="仿宋_GB2312"/>
          <w:szCs w:val="21"/>
        </w:rPr>
        <w:t xml:space="preserve"> is a course for safety engineering undergraduates. Through the teaching of this course, students have the ability to master the basic theory of safety science and the basic principles of building safety, and use these basic theories to analyze, explain and calculate some relevant engineering application problems; make clear the responsibility, obligation and function of all kinds of personnel in construction for safety production, and improve safety consciousness</w:t>
      </w:r>
      <w:r w:rsidR="00B02C74" w:rsidRPr="00BB6BBE">
        <w:rPr>
          <w:rFonts w:eastAsia="仿宋_GB2312" w:hint="eastAsia"/>
          <w:szCs w:val="21"/>
        </w:rPr>
        <w:t>；</w:t>
      </w:r>
      <w:r w:rsidR="007F5235" w:rsidRPr="00BB6BBE">
        <w:rPr>
          <w:rFonts w:eastAsia="仿宋_GB2312"/>
          <w:szCs w:val="21"/>
        </w:rPr>
        <w:t xml:space="preserve">summarize the elements of safety management of construction projects, understand the importance of safety assessment, safety training and specific practices in </w:t>
      </w:r>
      <w:r w:rsidR="007F5235" w:rsidRPr="00BB6BBE">
        <w:rPr>
          <w:rFonts w:eastAsia="仿宋_GB2312"/>
          <w:szCs w:val="21"/>
        </w:rPr>
        <w:lastRenderedPageBreak/>
        <w:t>project management</w:t>
      </w:r>
      <w:r w:rsidR="007F5235" w:rsidRPr="00BB6BBE">
        <w:rPr>
          <w:rFonts w:eastAsia="仿宋_GB2312" w:hint="eastAsia"/>
          <w:szCs w:val="21"/>
        </w:rPr>
        <w:t>；</w:t>
      </w:r>
      <w:r w:rsidR="007F5235" w:rsidRPr="00BB6BBE">
        <w:rPr>
          <w:rFonts w:eastAsia="仿宋_GB2312"/>
          <w:szCs w:val="21"/>
        </w:rPr>
        <w:t>grasp the latest progress and research frontiers in the field of international and domestic construction safety management, and to draw lessons from international management experience and achievements to improve the safety management level of construction projects in China</w:t>
      </w:r>
      <w:r w:rsidR="007F5235" w:rsidRPr="00BB6BBE">
        <w:rPr>
          <w:rFonts w:eastAsia="仿宋_GB2312" w:hint="eastAsia"/>
          <w:szCs w:val="21"/>
        </w:rPr>
        <w:t>；</w:t>
      </w:r>
      <w:r w:rsidR="007F5235" w:rsidRPr="00BB6BBE">
        <w:rPr>
          <w:rFonts w:eastAsia="仿宋_GB2312"/>
          <w:szCs w:val="21"/>
        </w:rPr>
        <w:t>have the ability to form a team for comprehensive analysis and optimization of complex safety engineering systems</w:t>
      </w:r>
      <w:r w:rsidR="007F5235" w:rsidRPr="00BB6BBE">
        <w:rPr>
          <w:rFonts w:eastAsia="仿宋_GB2312" w:hint="eastAsia"/>
          <w:szCs w:val="21"/>
        </w:rPr>
        <w:t>.</w:t>
      </w:r>
    </w:p>
    <w:p w:rsidR="007F5235" w:rsidRPr="00BB6BBE" w:rsidRDefault="007F5235" w:rsidP="00BB6BBE">
      <w:pPr>
        <w:widowControl/>
        <w:spacing w:line="500" w:lineRule="exact"/>
        <w:ind w:firstLineChars="200" w:firstLine="420"/>
        <w:rPr>
          <w:rFonts w:eastAsia="仿宋_GB2312"/>
        </w:rPr>
      </w:pPr>
      <w:r w:rsidRPr="00BB6BBE">
        <w:rPr>
          <w:rFonts w:eastAsia="仿宋_GB2312"/>
        </w:rPr>
        <w:t xml:space="preserve">This course is an important basic course / elective course for safety engineering major. It mainly expounds 7 aspects,namely, the construction safety management system in the world; safety science and construction safety; current situation and prospect of construction safety research; building safety and health </w:t>
      </w:r>
      <w:r w:rsidR="00BB6BBE" w:rsidRPr="00BB6BBE">
        <w:rPr>
          <w:rFonts w:eastAsia="仿宋_GB2312"/>
        </w:rPr>
        <w:t>p</w:t>
      </w:r>
      <w:r w:rsidRPr="00BB6BBE">
        <w:rPr>
          <w:rFonts w:eastAsia="仿宋_GB2312"/>
        </w:rPr>
        <w:t>rinciple</w:t>
      </w:r>
      <w:r w:rsidR="00BB6BBE" w:rsidRPr="00BB6BBE">
        <w:rPr>
          <w:rFonts w:eastAsia="仿宋_GB2312"/>
        </w:rPr>
        <w:t>;project safety management; construction enterprise safety management and full participation in safety management.</w:t>
      </w:r>
    </w:p>
    <w:p w:rsidR="007100A4" w:rsidRPr="007F5235" w:rsidRDefault="007100A4" w:rsidP="007100A4">
      <w:pPr>
        <w:widowControl/>
        <w:spacing w:line="500" w:lineRule="exact"/>
        <w:rPr>
          <w:rFonts w:eastAsia="仿宋_GB2312"/>
          <w:color w:val="000000"/>
          <w:sz w:val="28"/>
          <w:szCs w:val="28"/>
        </w:rPr>
      </w:pPr>
    </w:p>
    <w:sectPr w:rsidR="007100A4" w:rsidRPr="007F5235" w:rsidSect="002B4E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11D" w:rsidRDefault="0037311D" w:rsidP="006E264E">
      <w:r>
        <w:separator/>
      </w:r>
    </w:p>
  </w:endnote>
  <w:endnote w:type="continuationSeparator" w:id="1">
    <w:p w:rsidR="0037311D" w:rsidRDefault="0037311D" w:rsidP="006E264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11D" w:rsidRDefault="0037311D" w:rsidP="006E264E">
      <w:r>
        <w:separator/>
      </w:r>
    </w:p>
  </w:footnote>
  <w:footnote w:type="continuationSeparator" w:id="1">
    <w:p w:rsidR="0037311D" w:rsidRDefault="0037311D" w:rsidP="006E26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2B4EC2"/>
    <w:rsid w:val="0037311D"/>
    <w:rsid w:val="003D5908"/>
    <w:rsid w:val="00545B80"/>
    <w:rsid w:val="006E264E"/>
    <w:rsid w:val="007100A4"/>
    <w:rsid w:val="00744C17"/>
    <w:rsid w:val="007D7009"/>
    <w:rsid w:val="007F5235"/>
    <w:rsid w:val="009468E8"/>
    <w:rsid w:val="00A45A50"/>
    <w:rsid w:val="00B02C74"/>
    <w:rsid w:val="00B650EA"/>
    <w:rsid w:val="00BB6BBE"/>
    <w:rsid w:val="00C06DEB"/>
    <w:rsid w:val="00C37296"/>
    <w:rsid w:val="00C7059A"/>
    <w:rsid w:val="00D0237A"/>
    <w:rsid w:val="00DE62AD"/>
    <w:rsid w:val="00E37CA4"/>
    <w:rsid w:val="00F13B41"/>
    <w:rsid w:val="00FD5D63"/>
    <w:rsid w:val="00FF43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6E26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264E"/>
    <w:rPr>
      <w:rFonts w:ascii="Times New Roman" w:eastAsia="宋体" w:hAnsi="Times New Roman" w:cs="Times New Roman"/>
      <w:sz w:val="18"/>
      <w:szCs w:val="18"/>
    </w:rPr>
  </w:style>
  <w:style w:type="paragraph" w:styleId="a4">
    <w:name w:val="footer"/>
    <w:basedOn w:val="a"/>
    <w:link w:val="Char0"/>
    <w:uiPriority w:val="99"/>
    <w:unhideWhenUsed/>
    <w:rsid w:val="006E264E"/>
    <w:pPr>
      <w:tabs>
        <w:tab w:val="center" w:pos="4153"/>
        <w:tab w:val="right" w:pos="8306"/>
      </w:tabs>
      <w:snapToGrid w:val="0"/>
      <w:jc w:val="left"/>
    </w:pPr>
    <w:rPr>
      <w:sz w:val="18"/>
      <w:szCs w:val="18"/>
    </w:rPr>
  </w:style>
  <w:style w:type="character" w:customStyle="1" w:styleId="Char0">
    <w:name w:val="页脚 Char"/>
    <w:basedOn w:val="a0"/>
    <w:link w:val="a4"/>
    <w:uiPriority w:val="99"/>
    <w:rsid w:val="006E264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20439172">
      <w:bodyDiv w:val="1"/>
      <w:marLeft w:val="0"/>
      <w:marRight w:val="0"/>
      <w:marTop w:val="0"/>
      <w:marBottom w:val="0"/>
      <w:divBdr>
        <w:top w:val="none" w:sz="0" w:space="0" w:color="auto"/>
        <w:left w:val="none" w:sz="0" w:space="0" w:color="auto"/>
        <w:bottom w:val="none" w:sz="0" w:space="0" w:color="auto"/>
        <w:right w:val="none" w:sz="0" w:space="0" w:color="auto"/>
      </w:divBdr>
      <w:divsChild>
        <w:div w:id="1625192496">
          <w:marLeft w:val="0"/>
          <w:marRight w:val="0"/>
          <w:marTop w:val="0"/>
          <w:marBottom w:val="0"/>
          <w:divBdr>
            <w:top w:val="none" w:sz="0" w:space="0" w:color="auto"/>
            <w:left w:val="none" w:sz="0" w:space="0" w:color="auto"/>
            <w:bottom w:val="none" w:sz="0" w:space="0" w:color="auto"/>
            <w:right w:val="none" w:sz="0" w:space="0" w:color="auto"/>
          </w:divBdr>
          <w:divsChild>
            <w:div w:id="910047515">
              <w:marLeft w:val="0"/>
              <w:marRight w:val="0"/>
              <w:marTop w:val="0"/>
              <w:marBottom w:val="0"/>
              <w:divBdr>
                <w:top w:val="none" w:sz="0" w:space="0" w:color="auto"/>
                <w:left w:val="none" w:sz="0" w:space="0" w:color="auto"/>
                <w:bottom w:val="none" w:sz="0" w:space="0" w:color="auto"/>
                <w:right w:val="none" w:sz="0" w:space="0" w:color="auto"/>
              </w:divBdr>
              <w:divsChild>
                <w:div w:id="605503677">
                  <w:marLeft w:val="0"/>
                  <w:marRight w:val="0"/>
                  <w:marTop w:val="0"/>
                  <w:marBottom w:val="0"/>
                  <w:divBdr>
                    <w:top w:val="single" w:sz="6" w:space="8" w:color="DEDEDE"/>
                    <w:left w:val="single" w:sz="6" w:space="8" w:color="DEDEDE"/>
                    <w:bottom w:val="single" w:sz="6" w:space="30" w:color="DEDEDE"/>
                    <w:right w:val="single" w:sz="6" w:space="8" w:color="DEDEDE"/>
                  </w:divBdr>
                  <w:divsChild>
                    <w:div w:id="71088475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5228594">
          <w:marLeft w:val="0"/>
          <w:marRight w:val="0"/>
          <w:marTop w:val="0"/>
          <w:marBottom w:val="0"/>
          <w:divBdr>
            <w:top w:val="none" w:sz="0" w:space="0" w:color="auto"/>
            <w:left w:val="none" w:sz="0" w:space="0" w:color="auto"/>
            <w:bottom w:val="none" w:sz="0" w:space="0" w:color="auto"/>
            <w:right w:val="none" w:sz="0" w:space="0" w:color="auto"/>
          </w:divBdr>
          <w:divsChild>
            <w:div w:id="656232333">
              <w:marLeft w:val="0"/>
              <w:marRight w:val="0"/>
              <w:marTop w:val="0"/>
              <w:marBottom w:val="0"/>
              <w:divBdr>
                <w:top w:val="none" w:sz="0" w:space="0" w:color="auto"/>
                <w:left w:val="none" w:sz="0" w:space="0" w:color="auto"/>
                <w:bottom w:val="none" w:sz="0" w:space="0" w:color="auto"/>
                <w:right w:val="none" w:sz="0" w:space="0" w:color="auto"/>
              </w:divBdr>
              <w:divsChild>
                <w:div w:id="1206870754">
                  <w:marLeft w:val="0"/>
                  <w:marRight w:val="0"/>
                  <w:marTop w:val="0"/>
                  <w:marBottom w:val="0"/>
                  <w:divBdr>
                    <w:top w:val="single" w:sz="6" w:space="8" w:color="EEEEEE"/>
                    <w:left w:val="none" w:sz="0" w:space="8" w:color="auto"/>
                    <w:bottom w:val="single" w:sz="6" w:space="8" w:color="EEEEEE"/>
                    <w:right w:val="single" w:sz="6" w:space="8" w:color="EEEEEE"/>
                  </w:divBdr>
                  <w:divsChild>
                    <w:div w:id="20689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2006-12-31T17:16:00Z</dcterms:created>
  <dcterms:modified xsi:type="dcterms:W3CDTF">2006-12-31T17:16:00Z</dcterms:modified>
</cp:coreProperties>
</file>